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ADC26">
      <w:pPr>
        <w:keepNext w:val="0"/>
        <w:keepLines w:val="0"/>
        <w:pageBreakBefore w:val="0"/>
        <w:widowControl w:val="0"/>
        <w:kinsoku/>
        <w:wordWrap w:val="0"/>
        <w:overflowPunct/>
        <w:topLinePunct w:val="0"/>
        <w:autoSpaceDE/>
        <w:autoSpaceDN/>
        <w:bidi w:val="0"/>
        <w:adjustRightInd w:val="0"/>
        <w:snapToGrid w:val="0"/>
        <w:spacing w:beforeAutospacing="0" w:line="360" w:lineRule="auto"/>
        <w:jc w:val="center"/>
        <w:textAlignment w:val="auto"/>
        <w:outlineLvl w:val="9"/>
        <w:rPr>
          <w:rFonts w:hint="eastAsia" w:ascii="宋体" w:hAnsi="宋体" w:eastAsia="宋体" w:cs="宋体"/>
          <w:b/>
          <w:bCs/>
          <w:caps w:val="0"/>
          <w:snapToGrid w:val="0"/>
          <w:color w:val="auto"/>
          <w:spacing w:val="0"/>
          <w:w w:val="100"/>
          <w:kern w:val="0"/>
          <w:sz w:val="36"/>
          <w:szCs w:val="36"/>
          <w:highlight w:val="none"/>
        </w:rPr>
      </w:pPr>
      <w:bookmarkStart w:id="0" w:name="_Toc23707"/>
    </w:p>
    <w:p w14:paraId="0FCA507C">
      <w:pPr>
        <w:keepNext w:val="0"/>
        <w:keepLines w:val="0"/>
        <w:pageBreakBefore w:val="0"/>
        <w:widowControl w:val="0"/>
        <w:kinsoku/>
        <w:wordWrap w:val="0"/>
        <w:overflowPunct/>
        <w:topLinePunct w:val="0"/>
        <w:autoSpaceDE/>
        <w:autoSpaceDN/>
        <w:bidi w:val="0"/>
        <w:adjustRightInd w:val="0"/>
        <w:snapToGrid w:val="0"/>
        <w:spacing w:beforeAutospacing="0" w:line="360" w:lineRule="auto"/>
        <w:jc w:val="center"/>
        <w:textAlignment w:val="auto"/>
        <w:outlineLvl w:val="9"/>
        <w:rPr>
          <w:rFonts w:hint="eastAsia" w:ascii="宋体" w:hAnsi="宋体" w:eastAsia="宋体" w:cs="宋体"/>
          <w:b/>
          <w:bCs/>
          <w:caps w:val="0"/>
          <w:snapToGrid w:val="0"/>
          <w:color w:val="auto"/>
          <w:spacing w:val="0"/>
          <w:w w:val="100"/>
          <w:kern w:val="0"/>
          <w:sz w:val="36"/>
          <w:szCs w:val="36"/>
          <w:highlight w:val="none"/>
        </w:rPr>
      </w:pPr>
      <w:bookmarkStart w:id="1" w:name="_GoBack"/>
      <w:bookmarkEnd w:id="1"/>
      <w:r>
        <w:rPr>
          <w:rFonts w:hint="eastAsia" w:ascii="宋体" w:hAnsi="宋体" w:eastAsia="宋体" w:cs="宋体"/>
          <w:b/>
          <w:bCs/>
          <w:caps w:val="0"/>
          <w:snapToGrid w:val="0"/>
          <w:color w:val="auto"/>
          <w:spacing w:val="0"/>
          <w:w w:val="100"/>
          <w:kern w:val="0"/>
          <w:sz w:val="36"/>
          <w:szCs w:val="36"/>
          <w:highlight w:val="none"/>
        </w:rPr>
        <w:t>招标文件领取登记表</w:t>
      </w:r>
      <w:bookmarkEnd w:id="0"/>
    </w:p>
    <w:p w14:paraId="41BCB3CB">
      <w:pPr>
        <w:keepNext w:val="0"/>
        <w:keepLines w:val="0"/>
        <w:pageBreakBefore w:val="0"/>
        <w:widowControl w:val="0"/>
        <w:kinsoku/>
        <w:wordWrap w:val="0"/>
        <w:overflowPunct/>
        <w:topLinePunct w:val="0"/>
        <w:autoSpaceDE/>
        <w:autoSpaceDN/>
        <w:bidi w:val="0"/>
        <w:adjustRightInd w:val="0"/>
        <w:snapToGrid w:val="0"/>
        <w:spacing w:beforeAutospacing="0" w:line="360" w:lineRule="auto"/>
        <w:jc w:val="both"/>
        <w:textAlignment w:val="auto"/>
        <w:outlineLvl w:val="9"/>
        <w:rPr>
          <w:rFonts w:hint="eastAsia" w:ascii="宋体" w:hAnsi="宋体" w:eastAsia="宋体" w:cs="宋体"/>
          <w:caps w:val="0"/>
          <w:snapToGrid w:val="0"/>
          <w:color w:val="auto"/>
          <w:spacing w:val="0"/>
          <w:w w:val="100"/>
          <w:kern w:val="0"/>
          <w:sz w:val="24"/>
          <w:szCs w:val="24"/>
          <w:highlight w:val="none"/>
          <w:lang w:eastAsia="zh-CN"/>
        </w:rPr>
      </w:pPr>
      <w:r>
        <w:rPr>
          <w:rFonts w:hint="eastAsia" w:ascii="宋体" w:hAnsi="宋体" w:eastAsia="宋体" w:cs="宋体"/>
          <w:caps w:val="0"/>
          <w:snapToGrid w:val="0"/>
          <w:color w:val="auto"/>
          <w:spacing w:val="0"/>
          <w:w w:val="100"/>
          <w:kern w:val="0"/>
          <w:sz w:val="24"/>
          <w:szCs w:val="24"/>
          <w:highlight w:val="none"/>
          <w:lang w:val="en-US" w:eastAsia="zh-CN"/>
        </w:rPr>
        <w:t>项目</w:t>
      </w:r>
      <w:r>
        <w:rPr>
          <w:rFonts w:hint="eastAsia" w:ascii="宋体" w:hAnsi="宋体" w:eastAsia="宋体" w:cs="宋体"/>
          <w:caps w:val="0"/>
          <w:snapToGrid w:val="0"/>
          <w:color w:val="auto"/>
          <w:spacing w:val="0"/>
          <w:w w:val="100"/>
          <w:kern w:val="0"/>
          <w:sz w:val="24"/>
          <w:szCs w:val="24"/>
          <w:highlight w:val="none"/>
        </w:rPr>
        <w:t>名称</w:t>
      </w:r>
      <w:r>
        <w:rPr>
          <w:rFonts w:hint="eastAsia" w:ascii="宋体" w:hAnsi="宋体" w:eastAsia="宋体" w:cs="宋体"/>
          <w:caps w:val="0"/>
          <w:snapToGrid w:val="0"/>
          <w:color w:val="auto"/>
          <w:spacing w:val="0"/>
          <w:w w:val="100"/>
          <w:kern w:val="0"/>
          <w:sz w:val="24"/>
          <w:szCs w:val="24"/>
          <w:highlight w:val="none"/>
          <w:lang w:eastAsia="zh-CN"/>
        </w:rPr>
        <w:t>：凯科星贸中心项目营销策划及销售代理服务</w:t>
      </w:r>
    </w:p>
    <w:p w14:paraId="0872E3FC">
      <w:pPr>
        <w:keepNext w:val="0"/>
        <w:keepLines w:val="0"/>
        <w:pageBreakBefore w:val="0"/>
        <w:widowControl w:val="0"/>
        <w:kinsoku/>
        <w:wordWrap w:val="0"/>
        <w:overflowPunct/>
        <w:topLinePunct w:val="0"/>
        <w:autoSpaceDE/>
        <w:autoSpaceDN/>
        <w:bidi w:val="0"/>
        <w:adjustRightInd w:val="0"/>
        <w:snapToGrid w:val="0"/>
        <w:spacing w:beforeAutospacing="0" w:line="360" w:lineRule="auto"/>
        <w:jc w:val="both"/>
        <w:textAlignment w:val="auto"/>
        <w:outlineLvl w:val="9"/>
        <w:rPr>
          <w:rFonts w:hint="eastAsia" w:ascii="宋体" w:hAnsi="宋体" w:eastAsia="宋体" w:cs="宋体"/>
          <w:b/>
          <w:bCs/>
          <w:caps w:val="0"/>
          <w:snapToGrid w:val="0"/>
          <w:color w:val="auto"/>
          <w:spacing w:val="0"/>
          <w:w w:val="100"/>
          <w:kern w:val="0"/>
          <w:sz w:val="36"/>
          <w:szCs w:val="36"/>
          <w:highlight w:val="none"/>
          <w:lang w:val="en-US" w:eastAsia="zh-CN"/>
        </w:rPr>
      </w:pPr>
      <w:r>
        <w:rPr>
          <w:rFonts w:hint="eastAsia" w:ascii="宋体" w:hAnsi="宋体" w:eastAsia="宋体" w:cs="宋体"/>
          <w:caps w:val="0"/>
          <w:snapToGrid w:val="0"/>
          <w:color w:val="auto"/>
          <w:spacing w:val="0"/>
          <w:w w:val="100"/>
          <w:kern w:val="0"/>
          <w:sz w:val="24"/>
          <w:szCs w:val="24"/>
          <w:highlight w:val="none"/>
          <w:lang w:val="en-US" w:eastAsia="zh-CN"/>
        </w:rPr>
        <w:t>项目编号：WCGZ-FZFW-25031</w:t>
      </w:r>
    </w:p>
    <w:tbl>
      <w:tblPr>
        <w:tblStyle w:val="7"/>
        <w:tblW w:w="93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398"/>
        <w:gridCol w:w="1173"/>
        <w:gridCol w:w="2785"/>
        <w:gridCol w:w="2024"/>
        <w:gridCol w:w="1989"/>
      </w:tblGrid>
      <w:tr w14:paraId="79551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98" w:type="dxa"/>
            <w:noWrap w:val="0"/>
            <w:vAlign w:val="center"/>
          </w:tcPr>
          <w:p w14:paraId="62146EAD">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获取招标文件方式</w:t>
            </w:r>
          </w:p>
        </w:tc>
        <w:tc>
          <w:tcPr>
            <w:tcW w:w="7971" w:type="dxa"/>
            <w:gridSpan w:val="4"/>
            <w:noWrap w:val="0"/>
            <w:vAlign w:val="center"/>
          </w:tcPr>
          <w:p w14:paraId="2131A60D">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lang w:eastAsia="zh-CN"/>
              </w:rPr>
            </w:pPr>
            <w:r>
              <w:rPr>
                <w:rFonts w:hint="eastAsia" w:ascii="宋体" w:hAnsi="宋体" w:eastAsia="宋体" w:cs="宋体"/>
                <w:caps w:val="0"/>
                <w:snapToGrid w:val="0"/>
                <w:color w:val="auto"/>
                <w:spacing w:val="0"/>
                <w:w w:val="100"/>
                <w:kern w:val="0"/>
                <w:sz w:val="24"/>
                <w:szCs w:val="24"/>
                <w:highlight w:val="none"/>
              </w:rPr>
              <w:t xml:space="preserve">邮件领取：仅发招标文件电子版   </w:t>
            </w:r>
          </w:p>
        </w:tc>
      </w:tr>
      <w:tr w14:paraId="27F0F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67" w:hRule="atLeast"/>
          <w:jc w:val="center"/>
        </w:trPr>
        <w:tc>
          <w:tcPr>
            <w:tcW w:w="1398" w:type="dxa"/>
            <w:vMerge w:val="restart"/>
            <w:noWrap w:val="0"/>
            <w:vAlign w:val="center"/>
          </w:tcPr>
          <w:p w14:paraId="3F520007">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单位信息</w:t>
            </w:r>
          </w:p>
          <w:p w14:paraId="70E06587">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（或自然人信息）</w:t>
            </w:r>
          </w:p>
        </w:tc>
        <w:tc>
          <w:tcPr>
            <w:tcW w:w="1173" w:type="dxa"/>
            <w:noWrap w:val="0"/>
            <w:vAlign w:val="center"/>
          </w:tcPr>
          <w:p w14:paraId="2FCAF585">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单位名称</w:t>
            </w:r>
          </w:p>
        </w:tc>
        <w:tc>
          <w:tcPr>
            <w:tcW w:w="2785" w:type="dxa"/>
            <w:noWrap w:val="0"/>
            <w:vAlign w:val="center"/>
          </w:tcPr>
          <w:p w14:paraId="30E57948">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2024" w:type="dxa"/>
            <w:noWrap w:val="0"/>
            <w:vAlign w:val="center"/>
          </w:tcPr>
          <w:p w14:paraId="1C0D4CA7">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电话</w:t>
            </w:r>
          </w:p>
        </w:tc>
        <w:tc>
          <w:tcPr>
            <w:tcW w:w="1989" w:type="dxa"/>
            <w:noWrap w:val="0"/>
            <w:vAlign w:val="center"/>
          </w:tcPr>
          <w:p w14:paraId="33F6D8C6">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r>
      <w:tr w14:paraId="3383C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1398" w:type="dxa"/>
            <w:vMerge w:val="continue"/>
            <w:noWrap w:val="0"/>
            <w:vAlign w:val="center"/>
          </w:tcPr>
          <w:p w14:paraId="21B9A386">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1173" w:type="dxa"/>
            <w:noWrap w:val="0"/>
            <w:vAlign w:val="center"/>
          </w:tcPr>
          <w:p w14:paraId="1C6636E7">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单位注册地址</w:t>
            </w:r>
          </w:p>
        </w:tc>
        <w:tc>
          <w:tcPr>
            <w:tcW w:w="2785" w:type="dxa"/>
            <w:noWrap w:val="0"/>
            <w:vAlign w:val="center"/>
          </w:tcPr>
          <w:p w14:paraId="5AD66251">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2024" w:type="dxa"/>
            <w:noWrap w:val="0"/>
            <w:vAlign w:val="center"/>
          </w:tcPr>
          <w:p w14:paraId="363928C1">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邮箱</w:t>
            </w:r>
          </w:p>
          <w:p w14:paraId="33E3A643">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b/>
                <w:bCs/>
                <w:caps w:val="0"/>
                <w:snapToGrid w:val="0"/>
                <w:color w:val="auto"/>
                <w:spacing w:val="0"/>
                <w:w w:val="100"/>
                <w:kern w:val="0"/>
                <w:sz w:val="24"/>
                <w:szCs w:val="24"/>
                <w:highlight w:val="none"/>
              </w:rPr>
              <w:t>（非常重要！请确保正确）</w:t>
            </w:r>
          </w:p>
        </w:tc>
        <w:tc>
          <w:tcPr>
            <w:tcW w:w="1989" w:type="dxa"/>
            <w:noWrap w:val="0"/>
            <w:vAlign w:val="center"/>
          </w:tcPr>
          <w:p w14:paraId="7846EA3F">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r>
      <w:tr w14:paraId="4A884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8" w:hRule="atLeast"/>
          <w:jc w:val="center"/>
        </w:trPr>
        <w:tc>
          <w:tcPr>
            <w:tcW w:w="1398" w:type="dxa"/>
            <w:vMerge w:val="continue"/>
            <w:noWrap w:val="0"/>
            <w:vAlign w:val="center"/>
          </w:tcPr>
          <w:p w14:paraId="2B9903C2">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1173" w:type="dxa"/>
            <w:noWrap w:val="0"/>
            <w:vAlign w:val="center"/>
          </w:tcPr>
          <w:p w14:paraId="7C9110B4">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项目联系人</w:t>
            </w:r>
          </w:p>
        </w:tc>
        <w:tc>
          <w:tcPr>
            <w:tcW w:w="2785" w:type="dxa"/>
            <w:noWrap w:val="0"/>
            <w:vAlign w:val="center"/>
          </w:tcPr>
          <w:p w14:paraId="5A8E6275">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2024" w:type="dxa"/>
            <w:noWrap w:val="0"/>
            <w:vAlign w:val="center"/>
          </w:tcPr>
          <w:p w14:paraId="77885D74">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项目联系人联系电话（手机）</w:t>
            </w:r>
          </w:p>
        </w:tc>
        <w:tc>
          <w:tcPr>
            <w:tcW w:w="1989" w:type="dxa"/>
            <w:noWrap w:val="0"/>
            <w:vAlign w:val="center"/>
          </w:tcPr>
          <w:p w14:paraId="4BF3056C">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p>
        </w:tc>
      </w:tr>
      <w:tr w14:paraId="0D51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1398" w:type="dxa"/>
            <w:vMerge w:val="continue"/>
            <w:noWrap w:val="0"/>
            <w:vAlign w:val="center"/>
          </w:tcPr>
          <w:p w14:paraId="0B9D08C3">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p>
        </w:tc>
        <w:tc>
          <w:tcPr>
            <w:tcW w:w="3958" w:type="dxa"/>
            <w:gridSpan w:val="2"/>
            <w:noWrap w:val="0"/>
            <w:vAlign w:val="center"/>
          </w:tcPr>
          <w:p w14:paraId="7290C70B">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纳税人识别号或统一社会信用代码</w:t>
            </w:r>
          </w:p>
          <w:p w14:paraId="7D373E4A">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（注：个人、没有纳税人识别号或统一社会信用代码的政府机构、事业单位除外）</w:t>
            </w:r>
          </w:p>
        </w:tc>
        <w:tc>
          <w:tcPr>
            <w:tcW w:w="4013" w:type="dxa"/>
            <w:gridSpan w:val="2"/>
            <w:noWrap w:val="0"/>
            <w:vAlign w:val="center"/>
          </w:tcPr>
          <w:p w14:paraId="2F9B9363">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left"/>
              <w:textAlignment w:val="auto"/>
              <w:outlineLvl w:val="9"/>
              <w:rPr>
                <w:rFonts w:hint="eastAsia" w:ascii="宋体" w:hAnsi="宋体" w:eastAsia="宋体" w:cs="宋体"/>
                <w:caps w:val="0"/>
                <w:snapToGrid w:val="0"/>
                <w:color w:val="auto"/>
                <w:spacing w:val="0"/>
                <w:w w:val="100"/>
                <w:kern w:val="0"/>
                <w:sz w:val="24"/>
                <w:szCs w:val="24"/>
                <w:highlight w:val="none"/>
                <w:u w:val="single"/>
              </w:rPr>
            </w:pPr>
          </w:p>
        </w:tc>
      </w:tr>
      <w:tr w14:paraId="462B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1398" w:type="dxa"/>
            <w:noWrap w:val="0"/>
            <w:vAlign w:val="center"/>
          </w:tcPr>
          <w:p w14:paraId="427F4C51">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温馨提示</w:t>
            </w:r>
          </w:p>
        </w:tc>
        <w:tc>
          <w:tcPr>
            <w:tcW w:w="7971" w:type="dxa"/>
            <w:gridSpan w:val="4"/>
            <w:noWrap w:val="0"/>
            <w:vAlign w:val="center"/>
          </w:tcPr>
          <w:p w14:paraId="10A7B43E">
            <w:pPr>
              <w:keepNext w:val="0"/>
              <w:keepLines w:val="0"/>
              <w:pageBreakBefore w:val="0"/>
              <w:widowControl w:val="0"/>
              <w:kinsoku/>
              <w:wordWrap w:val="0"/>
              <w:overflowPunct/>
              <w:topLinePunct w:val="0"/>
              <w:autoSpaceDE/>
              <w:autoSpaceDN/>
              <w:bidi w:val="0"/>
              <w:adjustRightInd w:val="0"/>
              <w:snapToGrid w:val="0"/>
              <w:spacing w:beforeAutospacing="0" w:line="240" w:lineRule="auto"/>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领取招标文件电子版。</w:t>
            </w:r>
          </w:p>
        </w:tc>
      </w:tr>
      <w:tr w14:paraId="6A94C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1398" w:type="dxa"/>
            <w:noWrap w:val="0"/>
            <w:vAlign w:val="center"/>
          </w:tcPr>
          <w:p w14:paraId="46E04F32">
            <w:pPr>
              <w:keepNext w:val="0"/>
              <w:keepLines w:val="0"/>
              <w:pageBreakBefore w:val="0"/>
              <w:widowControl w:val="0"/>
              <w:kinsoku/>
              <w:wordWrap w:val="0"/>
              <w:overflowPunct/>
              <w:topLinePunct w:val="0"/>
              <w:autoSpaceDE/>
              <w:autoSpaceDN/>
              <w:bidi w:val="0"/>
              <w:adjustRightInd w:val="0"/>
              <w:snapToGrid w:val="0"/>
              <w:spacing w:beforeAutospacing="0" w:line="240" w:lineRule="auto"/>
              <w:jc w:val="center"/>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声明</w:t>
            </w:r>
          </w:p>
        </w:tc>
        <w:tc>
          <w:tcPr>
            <w:tcW w:w="7971" w:type="dxa"/>
            <w:gridSpan w:val="4"/>
            <w:noWrap w:val="0"/>
            <w:vAlign w:val="center"/>
          </w:tcPr>
          <w:p w14:paraId="2A44E4DA">
            <w:pPr>
              <w:keepNext w:val="0"/>
              <w:keepLines w:val="0"/>
              <w:pageBreakBefore w:val="0"/>
              <w:widowControl w:val="0"/>
              <w:kinsoku/>
              <w:wordWrap w:val="0"/>
              <w:overflowPunct/>
              <w:topLinePunct w:val="0"/>
              <w:autoSpaceDE/>
              <w:autoSpaceDN/>
              <w:bidi w:val="0"/>
              <w:adjustRightInd w:val="0"/>
              <w:snapToGrid w:val="0"/>
              <w:spacing w:beforeAutospacing="0" w:line="240" w:lineRule="auto"/>
              <w:textAlignment w:val="auto"/>
              <w:outlineLvl w:val="9"/>
              <w:rPr>
                <w:rFonts w:hint="eastAsia" w:ascii="宋体" w:hAnsi="宋体" w:eastAsia="宋体" w:cs="宋体"/>
                <w:caps w:val="0"/>
                <w:snapToGrid w:val="0"/>
                <w:color w:val="auto"/>
                <w:spacing w:val="0"/>
                <w:w w:val="100"/>
                <w:kern w:val="0"/>
                <w:sz w:val="24"/>
                <w:szCs w:val="24"/>
                <w:highlight w:val="none"/>
              </w:rPr>
            </w:pPr>
            <w:r>
              <w:rPr>
                <w:rFonts w:hint="eastAsia" w:ascii="宋体" w:hAnsi="宋体" w:eastAsia="宋体" w:cs="宋体"/>
                <w:caps w:val="0"/>
                <w:snapToGrid w:val="0"/>
                <w:color w:val="auto"/>
                <w:spacing w:val="0"/>
                <w:w w:val="100"/>
                <w:kern w:val="0"/>
                <w:sz w:val="24"/>
                <w:szCs w:val="24"/>
                <w:highlight w:val="none"/>
              </w:rPr>
              <w:t>1.领购文件</w:t>
            </w:r>
            <w:r>
              <w:rPr>
                <w:rFonts w:hint="eastAsia" w:ascii="宋体" w:hAnsi="宋体" w:eastAsia="宋体" w:cs="宋体"/>
                <w:caps w:val="0"/>
                <w:snapToGrid w:val="0"/>
                <w:color w:val="auto"/>
                <w:spacing w:val="0"/>
                <w:w w:val="100"/>
                <w:kern w:val="0"/>
                <w:sz w:val="24"/>
                <w:szCs w:val="24"/>
                <w:highlight w:val="none"/>
                <w:lang w:eastAsia="zh-CN"/>
              </w:rPr>
              <w:t>投标人</w:t>
            </w:r>
            <w:r>
              <w:rPr>
                <w:rFonts w:hint="eastAsia" w:ascii="宋体" w:hAnsi="宋体" w:eastAsia="宋体" w:cs="宋体"/>
                <w:caps w:val="0"/>
                <w:snapToGrid w:val="0"/>
                <w:color w:val="auto"/>
                <w:spacing w:val="0"/>
                <w:w w:val="100"/>
                <w:kern w:val="0"/>
                <w:sz w:val="24"/>
                <w:szCs w:val="24"/>
                <w:highlight w:val="none"/>
              </w:rPr>
              <w:t>须保证登记表及获得招标文件需提交的资料和所填写内容真实、完整、有效、一致，如因领购文件</w:t>
            </w:r>
            <w:r>
              <w:rPr>
                <w:rFonts w:hint="eastAsia" w:ascii="宋体" w:hAnsi="宋体" w:eastAsia="宋体" w:cs="宋体"/>
                <w:caps w:val="0"/>
                <w:snapToGrid w:val="0"/>
                <w:color w:val="auto"/>
                <w:spacing w:val="0"/>
                <w:w w:val="100"/>
                <w:kern w:val="0"/>
                <w:sz w:val="24"/>
                <w:szCs w:val="24"/>
                <w:highlight w:val="none"/>
                <w:lang w:eastAsia="zh-CN"/>
              </w:rPr>
              <w:t>投标人</w:t>
            </w:r>
            <w:r>
              <w:rPr>
                <w:rFonts w:hint="eastAsia" w:ascii="宋体" w:hAnsi="宋体" w:eastAsia="宋体" w:cs="宋体"/>
                <w:caps w:val="0"/>
                <w:snapToGrid w:val="0"/>
                <w:color w:val="auto"/>
                <w:spacing w:val="0"/>
                <w:w w:val="100"/>
                <w:kern w:val="0"/>
                <w:sz w:val="24"/>
                <w:szCs w:val="24"/>
                <w:highlight w:val="none"/>
              </w:rPr>
              <w:t>递交虚假材料或填写信息错误导致的与本项目有关的任何损失由其承担。</w:t>
            </w:r>
          </w:p>
        </w:tc>
      </w:tr>
    </w:tbl>
    <w:p w14:paraId="15CFD9D0">
      <w:pPr>
        <w:keepNext w:val="0"/>
        <w:keepLines w:val="0"/>
        <w:pageBreakBefore w:val="0"/>
        <w:widowControl w:val="0"/>
        <w:kinsoku/>
        <w:wordWrap w:val="0"/>
        <w:overflowPunct/>
        <w:topLinePunct w:val="0"/>
        <w:autoSpaceDE/>
        <w:autoSpaceDN/>
        <w:bidi w:val="0"/>
        <w:adjustRightInd/>
        <w:snapToGrid/>
        <w:spacing w:before="157" w:beforeLines="50" w:beforeAutospacing="0" w:line="360" w:lineRule="auto"/>
        <w:textAlignment w:val="auto"/>
        <w:outlineLvl w:val="9"/>
        <w:rPr>
          <w:rFonts w:hint="eastAsia" w:ascii="宋体" w:hAnsi="宋体" w:eastAsia="宋体" w:cs="宋体"/>
          <w:b/>
          <w:bCs/>
          <w:caps w:val="0"/>
          <w:snapToGrid w:val="0"/>
          <w:color w:val="auto"/>
          <w:spacing w:val="0"/>
          <w:w w:val="100"/>
          <w:kern w:val="0"/>
          <w:sz w:val="24"/>
          <w:szCs w:val="24"/>
          <w:highlight w:val="none"/>
        </w:rPr>
      </w:pPr>
      <w:r>
        <w:rPr>
          <w:rFonts w:hint="eastAsia" w:ascii="宋体" w:hAnsi="宋体" w:eastAsia="宋体" w:cs="宋体"/>
          <w:b/>
          <w:bCs/>
          <w:caps w:val="0"/>
          <w:snapToGrid w:val="0"/>
          <w:color w:val="auto"/>
          <w:spacing w:val="0"/>
          <w:w w:val="100"/>
          <w:kern w:val="0"/>
          <w:sz w:val="24"/>
          <w:szCs w:val="24"/>
          <w:highlight w:val="none"/>
        </w:rPr>
        <w:t>领购文件投标人加盖单位公章：</w:t>
      </w:r>
    </w:p>
    <w:p w14:paraId="6A592351"/>
    <w:sectPr>
      <w:pgSz w:w="11906" w:h="16838"/>
      <w:pgMar w:top="1440" w:right="1080" w:bottom="1440" w:left="1080" w:header="851" w:footer="992" w:gutter="39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0"/>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1B"/>
    <w:multiLevelType w:val="multilevel"/>
    <w:tmpl w:val="0000001B"/>
    <w:lvl w:ilvl="0" w:tentative="0">
      <w:start w:val="1"/>
      <w:numFmt w:val="bullet"/>
      <w:pStyle w:val="5"/>
      <w:lvlText w:val=""/>
      <w:lvlJc w:val="left"/>
      <w:pPr>
        <w:tabs>
          <w:tab w:val="left" w:pos="2220"/>
        </w:tabs>
        <w:ind w:left="2220" w:hanging="420"/>
      </w:pPr>
      <w:rPr>
        <w:rFonts w:hint="default" w:ascii="Wingdings" w:hAnsi="Wingdings"/>
      </w:rPr>
    </w:lvl>
    <w:lvl w:ilvl="1" w:tentative="0">
      <w:start w:val="1"/>
      <w:numFmt w:val="bullet"/>
      <w:lvlText w:val=""/>
      <w:lvlJc w:val="left"/>
      <w:pPr>
        <w:tabs>
          <w:tab w:val="left" w:pos="2640"/>
        </w:tabs>
        <w:ind w:left="2640" w:hanging="420"/>
      </w:pPr>
      <w:rPr>
        <w:rFonts w:hint="default" w:ascii="Wingdings" w:hAnsi="Wingdings"/>
      </w:rPr>
    </w:lvl>
    <w:lvl w:ilvl="2" w:tentative="0">
      <w:start w:val="1"/>
      <w:numFmt w:val="bullet"/>
      <w:lvlText w:val=""/>
      <w:lvlJc w:val="left"/>
      <w:pPr>
        <w:tabs>
          <w:tab w:val="left" w:pos="3060"/>
        </w:tabs>
        <w:ind w:left="3060" w:hanging="420"/>
      </w:pPr>
      <w:rPr>
        <w:rFonts w:hint="default" w:ascii="Wingdings" w:hAnsi="Wingdings"/>
      </w:rPr>
    </w:lvl>
    <w:lvl w:ilvl="3" w:tentative="0">
      <w:start w:val="1"/>
      <w:numFmt w:val="bullet"/>
      <w:lvlText w:val=""/>
      <w:lvlJc w:val="left"/>
      <w:pPr>
        <w:tabs>
          <w:tab w:val="left" w:pos="3480"/>
        </w:tabs>
        <w:ind w:left="3480" w:hanging="420"/>
      </w:pPr>
      <w:rPr>
        <w:rFonts w:hint="default" w:ascii="Wingdings" w:hAnsi="Wingdings"/>
      </w:rPr>
    </w:lvl>
    <w:lvl w:ilvl="4" w:tentative="0">
      <w:start w:val="1"/>
      <w:numFmt w:val="bullet"/>
      <w:lvlText w:val=""/>
      <w:lvlJc w:val="left"/>
      <w:pPr>
        <w:tabs>
          <w:tab w:val="left" w:pos="3900"/>
        </w:tabs>
        <w:ind w:left="3900" w:hanging="420"/>
      </w:pPr>
      <w:rPr>
        <w:rFonts w:hint="default" w:ascii="Wingdings" w:hAnsi="Wingdings"/>
      </w:rPr>
    </w:lvl>
    <w:lvl w:ilvl="5" w:tentative="0">
      <w:start w:val="1"/>
      <w:numFmt w:val="bullet"/>
      <w:lvlText w:val=""/>
      <w:lvlJc w:val="left"/>
      <w:pPr>
        <w:tabs>
          <w:tab w:val="left" w:pos="4320"/>
        </w:tabs>
        <w:ind w:left="4320" w:hanging="420"/>
      </w:pPr>
      <w:rPr>
        <w:rFonts w:hint="default" w:ascii="Wingdings" w:hAnsi="Wingdings"/>
      </w:rPr>
    </w:lvl>
    <w:lvl w:ilvl="6" w:tentative="0">
      <w:start w:val="1"/>
      <w:numFmt w:val="bullet"/>
      <w:lvlText w:val=""/>
      <w:lvlJc w:val="left"/>
      <w:pPr>
        <w:tabs>
          <w:tab w:val="left" w:pos="4740"/>
        </w:tabs>
        <w:ind w:left="4740" w:hanging="420"/>
      </w:pPr>
      <w:rPr>
        <w:rFonts w:hint="default" w:ascii="Wingdings" w:hAnsi="Wingdings"/>
      </w:rPr>
    </w:lvl>
    <w:lvl w:ilvl="7" w:tentative="0">
      <w:start w:val="1"/>
      <w:numFmt w:val="bullet"/>
      <w:lvlText w:val=""/>
      <w:lvlJc w:val="left"/>
      <w:pPr>
        <w:tabs>
          <w:tab w:val="left" w:pos="5160"/>
        </w:tabs>
        <w:ind w:left="5160" w:hanging="420"/>
      </w:pPr>
      <w:rPr>
        <w:rFonts w:hint="default" w:ascii="Wingdings" w:hAnsi="Wingdings"/>
      </w:rPr>
    </w:lvl>
    <w:lvl w:ilvl="8" w:tentative="0">
      <w:start w:val="1"/>
      <w:numFmt w:val="bullet"/>
      <w:lvlText w:val=""/>
      <w:lvlJc w:val="left"/>
      <w:pPr>
        <w:tabs>
          <w:tab w:val="left" w:pos="5580"/>
        </w:tabs>
        <w:ind w:left="55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C73C9"/>
    <w:rsid w:val="201A50BE"/>
    <w:rsid w:val="30B022ED"/>
    <w:rsid w:val="3BA97652"/>
    <w:rsid w:val="3EE4252A"/>
    <w:rsid w:val="5F416135"/>
    <w:rsid w:val="65B20190"/>
    <w:rsid w:val="69D3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510"/>
    </w:pPr>
    <w:rPr>
      <w:rFonts w:ascii="宋体" w:hAnsi="Courier New"/>
      <w:sz w:val="24"/>
      <w:szCs w:val="20"/>
    </w:rPr>
  </w:style>
  <w:style w:type="paragraph" w:styleId="4">
    <w:name w:val="footer"/>
    <w:basedOn w:val="1"/>
    <w:next w:val="1"/>
    <w:qFormat/>
    <w:uiPriority w:val="99"/>
    <w:pPr>
      <w:pBdr>
        <w:top w:val="single" w:color="auto" w:sz="4" w:space="1"/>
      </w:pBdr>
      <w:tabs>
        <w:tab w:val="center" w:pos="4153"/>
        <w:tab w:val="right" w:pos="8306"/>
      </w:tabs>
      <w:snapToGrid w:val="0"/>
      <w:jc w:val="left"/>
    </w:pPr>
    <w:rPr>
      <w:sz w:val="18"/>
      <w:szCs w:val="18"/>
    </w:rPr>
  </w:style>
  <w:style w:type="paragraph" w:styleId="5">
    <w:name w:val="header"/>
    <w:basedOn w:val="1"/>
    <w:qFormat/>
    <w:uiPriority w:val="0"/>
    <w:pPr>
      <w:numPr>
        <w:ilvl w:val="0"/>
        <w:numId w:val="1"/>
      </w:numPr>
      <w:pBdr>
        <w:bottom w:val="thinThickLargeGap" w:color="auto" w:sz="6" w:space="1"/>
      </w:pBdr>
      <w:tabs>
        <w:tab w:val="center" w:pos="4153"/>
        <w:tab w:val="right" w:pos="8306"/>
        <w:tab w:val="clear" w:pos="2220"/>
      </w:tabs>
      <w:snapToGrid w:val="0"/>
      <w:ind w:left="0" w:firstLine="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9">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样式4"/>
    <w:basedOn w:val="1"/>
    <w:qFormat/>
    <w:uiPriority w:val="0"/>
    <w:pPr>
      <w:numPr>
        <w:ilvl w:val="3"/>
        <w:numId w:val="2"/>
      </w:numPr>
      <w:tabs>
        <w:tab w:val="left" w:pos="1984"/>
        <w:tab w:val="clear" w:pos="2328"/>
      </w:tabs>
      <w:ind w:left="198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302</Characters>
  <Lines>0</Lines>
  <Paragraphs>0</Paragraphs>
  <TotalTime>0</TotalTime>
  <ScaleCrop>false</ScaleCrop>
  <LinksUpToDate>false</LinksUpToDate>
  <CharactersWithSpaces>305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2025-09-28T03:34:00Z</dcterms:created>
  <dc:creator>Lenovo</dc:creator>
  <cp:lastModifiedBy>魏工</cp:lastModifiedBy>
  <dcterms:modified xsi:type="dcterms:W3CDTF">2025-09-28T06:10:19Z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eyJoZGlkIjoiMmNmYzBjODBmMGJiMDM5MmE0MWRiNjI1MGU2NzgwMTIiLCJ1c2VySWQiOiI1NDY3NDA0MjIifQ==</vt:lpwstr>
  </property>
  <property fmtid="{D5CDD505-2E9C-101B-9397-08002B2CF9AE}" pid="4" name="ICV">
    <vt:lpwstr>0CC847DCC3BF4615BDC8AC70E3AA4B45_12</vt:lpwstr>
  </property>
</Properties>
</file>